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0B" w:rsidRDefault="00826741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ПРЕДЛОЖЕНИЯ</w:t>
      </w:r>
    </w:p>
    <w:p w:rsidR="00023D0B" w:rsidRDefault="00826741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 региональную тарифную комиссию</w:t>
      </w:r>
      <w:bookmarkStart w:id="0" w:name="_GoBack"/>
      <w:bookmarkEnd w:id="0"/>
      <w:r>
        <w:rPr>
          <w:rFonts w:cs="Times New Roman"/>
          <w:szCs w:val="28"/>
        </w:rPr>
        <w:t xml:space="preserve"> Ставропольского края</w:t>
      </w:r>
    </w:p>
    <w:p w:rsidR="00023D0B" w:rsidRDefault="00826741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 необходимости и вариантах правового регулирования</w:t>
      </w:r>
    </w:p>
    <w:p w:rsidR="00023D0B" w:rsidRDefault="00826741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общественных отношений в связи с размещением уведомления</w:t>
      </w:r>
    </w:p>
    <w:p w:rsidR="00023D0B" w:rsidRDefault="00826741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 подготовке проекта нормативного правового акта</w:t>
      </w:r>
    </w:p>
    <w:p w:rsidR="00023D0B" w:rsidRDefault="00023D0B">
      <w:pPr>
        <w:spacing w:after="0" w:line="240" w:lineRule="auto"/>
        <w:jc w:val="both"/>
        <w:outlineLvl w:val="0"/>
        <w:rPr>
          <w:rFonts w:cs="Times New Roman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23D0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B" w:rsidRDefault="00826741">
            <w:pPr>
              <w:spacing w:after="0" w:line="240" w:lineRule="auto"/>
              <w:ind w:firstLine="283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I. Описание общественных отношений, предлагаемых к правовому регулированию.</w:t>
            </w:r>
          </w:p>
        </w:tc>
      </w:tr>
      <w:tr w:rsidR="00023D0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B" w:rsidRDefault="00023D0B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023D0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B" w:rsidRDefault="00826741">
            <w:pPr>
              <w:spacing w:after="0" w:line="240" w:lineRule="auto"/>
              <w:ind w:firstLine="283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II. Наименование органа исполнительной власти Ставропольского края, органа местного самоуправления муниципального образования Ставропольского края, организации, вносящего (внося</w:t>
            </w:r>
            <w:r>
              <w:rPr>
                <w:rFonts w:cs="Times New Roman"/>
                <w:szCs w:val="28"/>
              </w:rPr>
              <w:t>щей) предложения о необходимости и вариантах правового регулирования общественных отношений в связи с размещением уведомления о подготовке проекта нормативного правового акта (далее – предложения).</w:t>
            </w:r>
          </w:p>
        </w:tc>
      </w:tr>
      <w:tr w:rsidR="00023D0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B" w:rsidRDefault="00023D0B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023D0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B" w:rsidRDefault="00826741">
            <w:pPr>
              <w:spacing w:after="0" w:line="240" w:lineRule="auto"/>
              <w:ind w:firstLine="283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III. Срок, установленный министерством экономического р</w:t>
            </w:r>
            <w:r>
              <w:rPr>
                <w:rFonts w:cs="Times New Roman"/>
                <w:szCs w:val="28"/>
              </w:rPr>
              <w:t>азвития Ставропольского края для направления предложений.</w:t>
            </w:r>
          </w:p>
        </w:tc>
      </w:tr>
      <w:tr w:rsidR="00023D0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B" w:rsidRDefault="00023D0B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023D0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B" w:rsidRDefault="00826741">
            <w:pPr>
              <w:spacing w:after="0" w:line="240" w:lineRule="auto"/>
              <w:ind w:firstLine="283"/>
              <w:jc w:val="both"/>
              <w:rPr>
                <w:rFonts w:cs="Times New Roman"/>
                <w:szCs w:val="28"/>
              </w:rPr>
            </w:pPr>
            <w:bookmarkStart w:id="1" w:name="Par12"/>
            <w:bookmarkEnd w:id="1"/>
            <w:r>
              <w:rPr>
                <w:rFonts w:cs="Times New Roman"/>
                <w:szCs w:val="28"/>
              </w:rPr>
              <w:t>IV. Описание необходимости (отсутствия необходимости) правового регулирования предлагаемых общественных отношений.</w:t>
            </w:r>
          </w:p>
        </w:tc>
      </w:tr>
      <w:tr w:rsidR="00023D0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B" w:rsidRDefault="00023D0B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023D0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B" w:rsidRDefault="00826741">
            <w:pPr>
              <w:spacing w:after="0" w:line="240" w:lineRule="auto"/>
              <w:ind w:firstLine="283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V. Описание возможных вариантов правового регулирования общественных отношений, предлагаемых к правовому регулированию (заполняется в случае, если в </w:t>
            </w:r>
            <w:hyperlink w:anchor="Par12" w:history="1">
              <w:r>
                <w:rPr>
                  <w:rFonts w:cs="Times New Roman"/>
                  <w:szCs w:val="28"/>
                </w:rPr>
                <w:t>разделе IV</w:t>
              </w:r>
            </w:hyperlink>
            <w:r>
              <w:rPr>
                <w:rFonts w:cs="Times New Roman"/>
                <w:szCs w:val="28"/>
              </w:rPr>
              <w:t xml:space="preserve"> сделан вывод о необходимости правового регулирования предлагаемых общес</w:t>
            </w:r>
            <w:r>
              <w:rPr>
                <w:rFonts w:cs="Times New Roman"/>
                <w:szCs w:val="28"/>
              </w:rPr>
              <w:t>твенных отношений).</w:t>
            </w:r>
          </w:p>
        </w:tc>
      </w:tr>
      <w:tr w:rsidR="00023D0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B" w:rsidRDefault="00023D0B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</w:tbl>
    <w:p w:rsidR="00023D0B" w:rsidRDefault="00023D0B">
      <w:pPr>
        <w:spacing w:after="0" w:line="240" w:lineRule="auto"/>
        <w:jc w:val="both"/>
        <w:rPr>
          <w:rFonts w:cs="Times New Roman"/>
          <w:szCs w:val="28"/>
        </w:rPr>
      </w:pPr>
    </w:p>
    <w:p w:rsidR="00023D0B" w:rsidRDefault="00826741">
      <w:pPr>
        <w:spacing w:after="0" w:line="240" w:lineRule="auto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Руководитель                                 Подпись                     Расшифровка подписи</w:t>
      </w:r>
    </w:p>
    <w:p w:rsidR="00023D0B" w:rsidRDefault="00826741">
      <w:pPr>
        <w:spacing w:after="0" w:line="240" w:lineRule="auto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(для юридических лиц)</w:t>
      </w:r>
    </w:p>
    <w:p w:rsidR="00023D0B" w:rsidRDefault="00023D0B">
      <w:pPr>
        <w:spacing w:after="0" w:line="240" w:lineRule="auto"/>
        <w:jc w:val="both"/>
        <w:outlineLvl w:val="0"/>
        <w:rPr>
          <w:rFonts w:cs="Times New Roman"/>
          <w:szCs w:val="28"/>
        </w:rPr>
      </w:pPr>
    </w:p>
    <w:p w:rsidR="00023D0B" w:rsidRDefault="00826741">
      <w:pPr>
        <w:spacing w:after="0" w:line="240" w:lineRule="auto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М.П.</w:t>
      </w:r>
    </w:p>
    <w:p w:rsidR="00023D0B" w:rsidRDefault="00023D0B">
      <w:pPr>
        <w:rPr>
          <w:rFonts w:cs="Times New Roman"/>
          <w:szCs w:val="28"/>
        </w:rPr>
      </w:pPr>
    </w:p>
    <w:sectPr w:rsidR="00023D0B">
      <w:pgSz w:w="11905" w:h="16838"/>
      <w:pgMar w:top="1275" w:right="567" w:bottom="1135" w:left="1985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D0B"/>
    <w:rsid w:val="00023D0B"/>
    <w:rsid w:val="0082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482B"/>
  <w15:docId w15:val="{A6C24640-AE0B-427B-988C-D285CA8A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C616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1166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o.kovchina</dc:creator>
  <cp:lastModifiedBy>302-3</cp:lastModifiedBy>
  <cp:revision>3</cp:revision>
  <dcterms:created xsi:type="dcterms:W3CDTF">2023-02-02T13:53:00Z</dcterms:created>
  <dcterms:modified xsi:type="dcterms:W3CDTF">2023-07-05T06:16:00Z</dcterms:modified>
</cp:coreProperties>
</file>